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4A" w:rsidRDefault="002F0B70" w:rsidP="002F0B70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</w:t>
      </w:r>
    </w:p>
    <w:p w:rsidR="003F044A" w:rsidRDefault="003F044A" w:rsidP="002F0B70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3F044A" w:rsidRDefault="003F044A" w:rsidP="002F0B70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58172" cy="8250865"/>
            <wp:effectExtent l="0" t="0" r="9525" b="0"/>
            <wp:docPr id="1" name="Рисунок 1" descr="C:\Users\Земфира\AppData\Local\Microsoft\Windows\Temporary Internet Files\Content.Word\20250915_14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мфира\AppData\Local\Microsoft\Windows\Temporary Internet Files\Content.Word\20250915_141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44" cy="825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0B70" w:rsidRPr="0088550D" w:rsidRDefault="003F044A" w:rsidP="002F0B70">
      <w:pPr>
        <w:spacing w:after="0" w:line="408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  </w:t>
      </w:r>
      <w:r w:rsidR="002F0B70">
        <w:rPr>
          <w:rFonts w:ascii="Times New Roman" w:hAnsi="Times New Roman"/>
          <w:b/>
          <w:color w:val="000000"/>
          <w:sz w:val="28"/>
        </w:rPr>
        <w:t xml:space="preserve"> </w:t>
      </w:r>
      <w:r w:rsidR="002F0B70" w:rsidRPr="0088550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F0B70" w:rsidRPr="0088550D" w:rsidRDefault="002F0B70" w:rsidP="002F0B70">
      <w:pPr>
        <w:spacing w:after="0" w:line="408" w:lineRule="auto"/>
        <w:ind w:left="120"/>
        <w:jc w:val="center"/>
      </w:pPr>
      <w:r w:rsidRPr="0088550D">
        <w:rPr>
          <w:rFonts w:ascii="Times New Roman" w:hAnsi="Times New Roman"/>
          <w:b/>
          <w:color w:val="000000"/>
          <w:sz w:val="28"/>
        </w:rPr>
        <w:t>‌</w:t>
      </w:r>
      <w:bookmarkStart w:id="1" w:name="458a8b50-bc87-4dce-ba15-54688bfa7451"/>
      <w:r w:rsidRPr="0088550D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88550D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2F0B70" w:rsidRPr="0088550D" w:rsidRDefault="002F0B70" w:rsidP="002F0B70">
      <w:pPr>
        <w:spacing w:after="0" w:line="408" w:lineRule="auto"/>
        <w:ind w:left="120"/>
        <w:jc w:val="center"/>
      </w:pPr>
      <w:r w:rsidRPr="0088550D">
        <w:rPr>
          <w:rFonts w:ascii="Times New Roman" w:hAnsi="Times New Roman"/>
          <w:b/>
          <w:color w:val="000000"/>
          <w:sz w:val="28"/>
        </w:rPr>
        <w:t>‌</w:t>
      </w:r>
      <w:bookmarkStart w:id="2" w:name="a4973ee1-7119-49dd-ab64-b9ca30404961"/>
      <w:r w:rsidRPr="0088550D">
        <w:rPr>
          <w:rFonts w:ascii="Times New Roman" w:hAnsi="Times New Roman"/>
          <w:b/>
          <w:color w:val="000000"/>
          <w:sz w:val="28"/>
        </w:rPr>
        <w:t xml:space="preserve">Исполнительный комитет </w:t>
      </w:r>
      <w:proofErr w:type="spellStart"/>
      <w:r w:rsidRPr="0088550D">
        <w:rPr>
          <w:rFonts w:ascii="Times New Roman" w:hAnsi="Times New Roman"/>
          <w:b/>
          <w:color w:val="000000"/>
          <w:sz w:val="28"/>
        </w:rPr>
        <w:t>Пестречинского</w:t>
      </w:r>
      <w:proofErr w:type="spellEnd"/>
      <w:r w:rsidRPr="0088550D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  <w:r w:rsidRPr="0088550D">
        <w:rPr>
          <w:rFonts w:ascii="Times New Roman" w:hAnsi="Times New Roman"/>
          <w:b/>
          <w:color w:val="000000"/>
          <w:sz w:val="28"/>
        </w:rPr>
        <w:t>‌</w:t>
      </w:r>
      <w:r w:rsidRPr="0088550D">
        <w:rPr>
          <w:rFonts w:ascii="Times New Roman" w:hAnsi="Times New Roman"/>
          <w:color w:val="000000"/>
          <w:sz w:val="28"/>
        </w:rPr>
        <w:t>​</w:t>
      </w:r>
    </w:p>
    <w:p w:rsidR="002F0B70" w:rsidRPr="0088550D" w:rsidRDefault="002F0B70" w:rsidP="002F0B70">
      <w:pPr>
        <w:spacing w:after="0" w:line="408" w:lineRule="auto"/>
        <w:ind w:left="120"/>
        <w:jc w:val="center"/>
      </w:pPr>
      <w:r w:rsidRPr="0088550D"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 w:rsidRPr="0088550D">
        <w:rPr>
          <w:rFonts w:ascii="Times New Roman" w:hAnsi="Times New Roman"/>
          <w:b/>
          <w:color w:val="000000"/>
          <w:sz w:val="28"/>
        </w:rPr>
        <w:t>Тат</w:t>
      </w:r>
      <w:proofErr w:type="gramStart"/>
      <w:r w:rsidRPr="0088550D">
        <w:rPr>
          <w:rFonts w:ascii="Times New Roman" w:hAnsi="Times New Roman"/>
          <w:b/>
          <w:color w:val="000000"/>
          <w:sz w:val="28"/>
        </w:rPr>
        <w:t>.Х</w:t>
      </w:r>
      <w:proofErr w:type="gramEnd"/>
      <w:r w:rsidRPr="0088550D">
        <w:rPr>
          <w:rFonts w:ascii="Times New Roman" w:hAnsi="Times New Roman"/>
          <w:b/>
          <w:color w:val="000000"/>
          <w:sz w:val="28"/>
        </w:rPr>
        <w:t>одяшевская</w:t>
      </w:r>
      <w:proofErr w:type="spellEnd"/>
      <w:r w:rsidRPr="0088550D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2F0B70" w:rsidRPr="0088550D" w:rsidRDefault="002F0B70" w:rsidP="002F0B70">
      <w:pPr>
        <w:spacing w:after="0"/>
        <w:ind w:left="120"/>
      </w:pPr>
    </w:p>
    <w:p w:rsidR="002F0B70" w:rsidRPr="0088550D" w:rsidRDefault="002F0B70" w:rsidP="002F0B70">
      <w:pPr>
        <w:spacing w:after="0"/>
        <w:ind w:left="120"/>
      </w:pPr>
    </w:p>
    <w:p w:rsidR="002F0B70" w:rsidRPr="0088550D" w:rsidRDefault="002F0B70" w:rsidP="002F0B70">
      <w:pPr>
        <w:spacing w:after="0"/>
        <w:ind w:left="120"/>
      </w:pPr>
    </w:p>
    <w:p w:rsidR="002F0B70" w:rsidRPr="0088550D" w:rsidRDefault="002F0B70" w:rsidP="002F0B7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5"/>
        <w:gridCol w:w="4616"/>
        <w:gridCol w:w="4616"/>
      </w:tblGrid>
      <w:tr w:rsidR="002F0B70" w:rsidRPr="00E2220E" w:rsidTr="003F044A">
        <w:trPr>
          <w:trHeight w:val="2412"/>
        </w:trPr>
        <w:tc>
          <w:tcPr>
            <w:tcW w:w="4615" w:type="dxa"/>
          </w:tcPr>
          <w:p w:rsidR="002F0B70" w:rsidRPr="0040209D" w:rsidRDefault="002F0B70" w:rsidP="001468D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2F0B70" w:rsidRPr="008944ED" w:rsidRDefault="002F0B70" w:rsidP="001468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2F0B70" w:rsidRDefault="002F0B70" w:rsidP="001468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F0B70" w:rsidRPr="008944ED" w:rsidRDefault="002F0B70" w:rsidP="001468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Сафина И.Р.</w:t>
            </w:r>
          </w:p>
          <w:p w:rsidR="002F0B70" w:rsidRDefault="002F0B70" w:rsidP="001468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 №1 от « 29 » 08</w:t>
            </w:r>
            <w:r w:rsidRPr="008855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2025г.</w:t>
            </w:r>
          </w:p>
          <w:p w:rsidR="002F0B70" w:rsidRPr="0040209D" w:rsidRDefault="002F0B70" w:rsidP="001468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16" w:type="dxa"/>
          </w:tcPr>
          <w:p w:rsidR="002F0B70" w:rsidRPr="0040209D" w:rsidRDefault="002F0B70" w:rsidP="001468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2F0B70" w:rsidRPr="008944ED" w:rsidRDefault="002F0B70" w:rsidP="001468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</w:t>
            </w:r>
          </w:p>
          <w:p w:rsidR="002F0B70" w:rsidRDefault="002F0B70" w:rsidP="001468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F0B70" w:rsidRPr="008944ED" w:rsidRDefault="002F0B70" w:rsidP="001468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Г.Ф.</w:t>
            </w:r>
          </w:p>
          <w:p w:rsidR="002F0B70" w:rsidRDefault="002F0B70" w:rsidP="001468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 от « 29  » 08</w:t>
            </w:r>
          </w:p>
          <w:p w:rsidR="002F0B70" w:rsidRDefault="002F0B70" w:rsidP="001468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2F0B70" w:rsidRPr="0040209D" w:rsidRDefault="002F0B70" w:rsidP="001468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16" w:type="dxa"/>
          </w:tcPr>
          <w:p w:rsidR="002F0B70" w:rsidRDefault="002F0B70" w:rsidP="001468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2F0B70" w:rsidRPr="008944ED" w:rsidRDefault="002F0B70" w:rsidP="001468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2F0B70" w:rsidRDefault="002F0B70" w:rsidP="001468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F0B70" w:rsidRPr="008944ED" w:rsidRDefault="002F0B70" w:rsidP="001468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  <w:p w:rsidR="002F0B70" w:rsidRDefault="002F0B70" w:rsidP="001468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  74  от «    29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2F0B70" w:rsidRPr="0040209D" w:rsidRDefault="002F0B70" w:rsidP="001468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F0B70" w:rsidRPr="00EA0F9F" w:rsidRDefault="002F0B70" w:rsidP="002F0B70">
      <w:pPr>
        <w:spacing w:after="0"/>
        <w:ind w:left="120"/>
      </w:pPr>
    </w:p>
    <w:p w:rsidR="002F0B70" w:rsidRPr="00EA0F9F" w:rsidRDefault="002F0B70" w:rsidP="002F0B70">
      <w:pPr>
        <w:spacing w:after="0"/>
        <w:ind w:left="120"/>
      </w:pPr>
    </w:p>
    <w:p w:rsidR="002F0B70" w:rsidRPr="00EA0F9F" w:rsidRDefault="002F0B70" w:rsidP="002F0B70">
      <w:pPr>
        <w:spacing w:after="0" w:line="408" w:lineRule="auto"/>
        <w:ind w:left="120"/>
        <w:jc w:val="center"/>
      </w:pPr>
      <w:r w:rsidRPr="00EA0F9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F0B70" w:rsidRPr="00EA0F9F" w:rsidRDefault="002F0B70" w:rsidP="002F0B70">
      <w:pPr>
        <w:spacing w:after="0" w:line="408" w:lineRule="auto"/>
        <w:ind w:left="120"/>
        <w:jc w:val="center"/>
      </w:pPr>
      <w:r w:rsidRPr="00EA0F9F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0F9F">
        <w:rPr>
          <w:rFonts w:ascii="Times New Roman" w:hAnsi="Times New Roman"/>
          <w:color w:val="000000"/>
          <w:sz w:val="28"/>
        </w:rPr>
        <w:t xml:space="preserve"> 7753338)</w:t>
      </w:r>
    </w:p>
    <w:p w:rsidR="002F0B70" w:rsidRPr="00EA0F9F" w:rsidRDefault="002F0B70" w:rsidP="002F0B70">
      <w:pPr>
        <w:spacing w:after="0" w:line="408" w:lineRule="auto"/>
      </w:pPr>
      <w:r>
        <w:t xml:space="preserve">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>учебного предмета «</w:t>
      </w:r>
      <w:proofErr w:type="gramStart"/>
      <w:r>
        <w:rPr>
          <w:rFonts w:ascii="Times New Roman" w:hAnsi="Times New Roman"/>
          <w:b/>
          <w:color w:val="000000"/>
          <w:sz w:val="28"/>
        </w:rPr>
        <w:t>Индивидуальный проект</w:t>
      </w:r>
      <w:proofErr w:type="gramEnd"/>
      <w:r w:rsidRPr="00EA0F9F">
        <w:rPr>
          <w:rFonts w:ascii="Times New Roman" w:hAnsi="Times New Roman"/>
          <w:b/>
          <w:color w:val="000000"/>
          <w:sz w:val="28"/>
        </w:rPr>
        <w:t>» (Базовый уровень)</w:t>
      </w:r>
    </w:p>
    <w:p w:rsidR="002F0B70" w:rsidRDefault="002F0B70" w:rsidP="002F0B7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10 класса</w:t>
      </w:r>
    </w:p>
    <w:p w:rsidR="002F0B70" w:rsidRDefault="002F0B70" w:rsidP="002F0B7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proofErr w:type="spellStart"/>
      <w:r w:rsidRPr="00CC1F2B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CC1F2B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CC1F2B">
        <w:rPr>
          <w:rFonts w:ascii="Times New Roman" w:hAnsi="Times New Roman" w:cs="Times New Roman"/>
          <w:b/>
          <w:sz w:val="28"/>
          <w:szCs w:val="28"/>
        </w:rPr>
        <w:t>атарское</w:t>
      </w:r>
      <w:proofErr w:type="spellEnd"/>
      <w:r w:rsidRPr="00CC1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1F2B">
        <w:rPr>
          <w:rFonts w:ascii="Times New Roman" w:hAnsi="Times New Roman" w:cs="Times New Roman"/>
          <w:b/>
          <w:sz w:val="28"/>
          <w:szCs w:val="28"/>
        </w:rPr>
        <w:t>Ходяшево</w:t>
      </w:r>
      <w:proofErr w:type="spellEnd"/>
      <w:r w:rsidRPr="00CC1F2B">
        <w:rPr>
          <w:rFonts w:ascii="Times New Roman" w:hAnsi="Times New Roman" w:cs="Times New Roman"/>
          <w:b/>
          <w:sz w:val="28"/>
          <w:szCs w:val="28"/>
        </w:rPr>
        <w:t xml:space="preserve"> 2025-2026 учебный год</w:t>
      </w:r>
    </w:p>
    <w:p w:rsidR="007E00B4" w:rsidRPr="002F0B70" w:rsidRDefault="007E00B4" w:rsidP="002F0B7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2F0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изучения курса «Индивидуальный проект»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:rsidR="007E00B4" w:rsidRPr="002A618E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-формулировать научную гипотезу, ставить цель в рамках</w:t>
      </w:r>
      <w:r w:rsidR="002A6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исследования и проектирования;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-выделять основные задачи по реализации поставленной цели в проекте и исследовательской работе;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-распознавать проблемы и ставить вопросы, формулировать на основании полученных результатов;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-отличать факты от суждений, мнений и оценок;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-оценивать ресурсы, в том числе и нематериальны</w:t>
      </w: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такие, как время), необходимые для достижения поставленной цели, определять допустимые сроки выполнения проекта или работы;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-работать с литературой, выделять главное;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-оформлять результаты своего исследования или отчет о выполнении проекта;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-подготовить доклад и компьютерную презентацию по выполненной работе (проекту) для защиты на школьной конференции;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-грамотно, кратко и четко высказывать свои мысли, уметь отвечать на вопросы и аргументировать ответы;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0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Обучающийся</w:t>
      </w:r>
      <w:proofErr w:type="gramEnd"/>
      <w:r w:rsidRPr="007E0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-владению понятийным аппаратом проектно-исследовательской деятельности;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-применению знания технологии выполнения самостоятельного исследования;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-грамотно использовать в своей работе литературные данные и материалы сайтов </w:t>
      </w:r>
      <w:proofErr w:type="spell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-соблюдать правила оформления исследовательской работы и отчета о выполнении проекта;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-иллюстрировать полученные результаты, применяя статистику и современные информационные технологии;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-осознанно соблюдать правила сбора материала и его обработки и анализа;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-·прогнозировать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-адекватно оценивать риски реализации проекта и проведения исследования и предусматривать пути минимизации этих рисков;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отслеживать и принимать во внимание тенденции развития различных видов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в том числе научных, учитывать их при постановке собственных целей;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-подготовить тезисы по результатам выполненной работы (проекта) для публикации;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-выбирать адекватные стратеги и коммуникации, гибко регулировать собственное речевое поведение.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-осознавать свою ответственность за достоверность полученных знаний, за качество выполненного проекта.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предмета, курса</w:t>
      </w:r>
    </w:p>
    <w:p w:rsidR="007E00B4" w:rsidRPr="007E00B4" w:rsidRDefault="007E00B4" w:rsidP="007E00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класс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Введение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«</w:t>
      </w: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проект</w:t>
      </w:r>
      <w:proofErr w:type="gram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«проектная деятельность», «проектная культура». Типология проектов.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Инициализация проекта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Инициализация проекта,</w:t>
      </w: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исследования. Конструи</w:t>
      </w:r>
      <w:r w:rsidR="002A6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рование темы и проблемы проекта</w:t>
      </w: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Проектный замысел. Критерии </w:t>
      </w:r>
      <w:proofErr w:type="spell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безотметочной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самооценки и оценки продуктов проекта. Критерии оценки исследовательской работы. Презентация и защита замыслов проектов, исследовательских работ.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написанию и оформлению проектов, исследовательских работ.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проектов, исследовательских работ.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  <w:proofErr w:type="gram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Рассмотрение текста с точки зрения его структуры.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переработки чужого текста. Понятия: конспект, тезисы, реферат, аннотация, рецензия.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Логика действий и последовательность шагов при планировании </w:t>
      </w: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проекта</w:t>
      </w:r>
      <w:proofErr w:type="gram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информационных техн</w:t>
      </w:r>
      <w:r w:rsidR="002A6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ологий в исследовании, проекте. </w:t>
      </w: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сети Интернет.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Оформление результатов проектной деятельности</w:t>
      </w:r>
      <w:r w:rsidR="00ED2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Защита проектов.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Эск</w:t>
      </w:r>
      <w:r w:rsidR="002A6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изы и модели, макеты проектов</w:t>
      </w: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Коммуникативные барьеры при публичной защит</w:t>
      </w:r>
      <w:r w:rsidR="002A6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результатов проекта. </w:t>
      </w: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предпосылки успеха публичного выступления.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0B4" w:rsidRPr="007E00B4" w:rsidRDefault="007E00B4" w:rsidP="007E00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</w:t>
      </w:r>
      <w:proofErr w:type="gramStart"/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результатами освоение программы.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отчетности проектной деятельности являются доклады, презентации, видеофильмы, фоторепортажи с комментариями, стендовые отчеты и т.д.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Предусматривается организация учебного процесса в двух взаимосвязанных и взаимодополняющих формах: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урочная форма, в которой учитель объясняет новый материал и консультирует учащихся в процессе выполнения ими практических заданий на компьютере;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Проект должен быть представлен на носителе информации вместе с описанием применения на бумажном носителе. В описании применения должна содержаться информация об инструментальном средстве разработки проекта, инструкция по его установке, а также описание его возможностей и применения.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учебного года осуществляется текущий и итоговый </w:t>
      </w: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проекта.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контроль осуществляется после прохождения теоретической части (цель контроля: качество усвоения теории создания проекта) и оценивается «зачтено-</w:t>
      </w:r>
      <w:proofErr w:type="spell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незачтено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работы над учебным проектом </w:t>
      </w: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 выполнения осуществляется два раза (в декабре и в апреле), в ходе которого обучающиеся совместно с руководителем представляют рабочие материалы и проделанную работу (оценивается «зачтено-</w:t>
      </w:r>
      <w:proofErr w:type="spell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незачтено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 выполнения краткосрочного социального проекта осуществляется один раз и оценивается «зачтено-не зачтено».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ученической научно-практической конференции работу оценивает экспертная группа, в состав которой входят педагоги – независимые эксперты и обучающиеся из числа наиболее успешных в области выполнения проектов и имеющие опыт защиты проектов на других конференциях.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формы итоговой отчетности в конце изучения курса проводится конференция учащихся с предоставлением проектной работы. Итоговая аттестация включает в себя основные этапы контроля над выполнением работы:</w:t>
      </w:r>
    </w:p>
    <w:p w:rsidR="007E00B4" w:rsidRPr="007E00B4" w:rsidRDefault="007E00B4" w:rsidP="007E00B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защиту исследования (проекта);</w:t>
      </w:r>
    </w:p>
    <w:p w:rsidR="007E00B4" w:rsidRPr="007E00B4" w:rsidRDefault="007E00B4" w:rsidP="007E00B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исследовательской работы (проекта);</w:t>
      </w:r>
    </w:p>
    <w:p w:rsidR="007E00B4" w:rsidRPr="007E00B4" w:rsidRDefault="007E00B4" w:rsidP="007E00B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предзащиту исследовательской работы (проекта).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итоговой аттестации – зачет.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содержания курса проводится с учетом другого вида работы – функционирования научно-исследовательского общества учащихся (НОУ), на заседаниях которого проводятся такие мероприятия, сопровождающие проектно-исследовательскую работу школьников как:</w:t>
      </w:r>
    </w:p>
    <w:p w:rsidR="007E00B4" w:rsidRPr="007E00B4" w:rsidRDefault="007E00B4" w:rsidP="007E00B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защита проектов и исследовательских работ школьников;</w:t>
      </w:r>
    </w:p>
    <w:p w:rsidR="007E00B4" w:rsidRPr="007E00B4" w:rsidRDefault="007E00B4" w:rsidP="007E00B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столы, дискуссии, дебаты, посвященные обсуждению отдельных частей проектов, исследований школьников и проблем современной науки;</w:t>
      </w:r>
    </w:p>
    <w:p w:rsidR="007E00B4" w:rsidRPr="007E00B4" w:rsidRDefault="007E00B4" w:rsidP="007E00B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предзащита завершенных проектов и исследовательских работ;</w:t>
      </w:r>
    </w:p>
    <w:p w:rsidR="007E00B4" w:rsidRPr="007E00B4" w:rsidRDefault="007E00B4" w:rsidP="007E00B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завершенных проектов и исследовательских работ;</w:t>
      </w:r>
    </w:p>
    <w:p w:rsidR="007E00B4" w:rsidRPr="007E00B4" w:rsidRDefault="007E00B4" w:rsidP="002A618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освоения учебного предмета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 устанавливает требования к результатам освоения обучающимися основной образовательной программы: 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</w:t>
      </w:r>
      <w:proofErr w:type="gram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идентичности в поликультурном социуме;</w:t>
      </w:r>
    </w:p>
    <w:p w:rsidR="007E00B4" w:rsidRPr="007E00B4" w:rsidRDefault="007E00B4" w:rsidP="007E00B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метапредметным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включающим освоенные обучающимися </w:t>
      </w:r>
      <w:proofErr w:type="spell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7E00B4" w:rsidRPr="007E00B4" w:rsidRDefault="007E00B4" w:rsidP="007E00B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  <w:proofErr w:type="gramEnd"/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 результаты</w:t>
      </w: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основной образовательной программы должны отражать: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готовность к служению Отечеству, его защите;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proofErr w:type="spell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нравственное сознание и поведение на основе усвоения общечеловеческих ценностей;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14) </w:t>
      </w:r>
      <w:proofErr w:type="spell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ответственное отношение к созданию семьи на основе осознанного принятия ценностей семейной жизни.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E0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7E0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результаты</w:t>
      </w: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основной образовательной программы должны отражать: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умение определять назначение и функции различных социальных институтов;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7E00B4" w:rsidRPr="007E00B4" w:rsidRDefault="007E00B4" w:rsidP="007E00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(учебное исследование или учебный проект).</w:t>
      </w:r>
    </w:p>
    <w:p w:rsidR="007E00B4" w:rsidRPr="007E00B4" w:rsidRDefault="007E00B4" w:rsidP="007E00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тьютора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7E00B4" w:rsidRPr="007E00B4" w:rsidRDefault="007E00B4" w:rsidP="007E00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выполнения </w:t>
      </w: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проекта</w:t>
      </w:r>
      <w:proofErr w:type="gram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отражать:</w:t>
      </w:r>
    </w:p>
    <w:p w:rsidR="007E00B4" w:rsidRPr="007E00B4" w:rsidRDefault="007E00B4" w:rsidP="007E00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коммуникативной, учебно-исследовательской деятельности, критического мышления;</w:t>
      </w:r>
    </w:p>
    <w:p w:rsidR="007E00B4" w:rsidRPr="007E00B4" w:rsidRDefault="007E00B4" w:rsidP="007E00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инновационной, аналитической, творческой, интеллектуальной деятельности;</w:t>
      </w:r>
    </w:p>
    <w:p w:rsidR="007E00B4" w:rsidRPr="007E00B4" w:rsidRDefault="007E00B4" w:rsidP="007E00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7E00B4" w:rsidRPr="007E00B4" w:rsidRDefault="007E00B4" w:rsidP="007E00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7E00B4" w:rsidRPr="007E00B4" w:rsidRDefault="007E00B4" w:rsidP="007E00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 результаты </w:t>
      </w: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основной образовательной программы должны отражать:</w:t>
      </w:r>
    </w:p>
    <w:p w:rsidR="007E00B4" w:rsidRPr="007E00B4" w:rsidRDefault="007E00B4" w:rsidP="007E00B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 методологии исследовательской и проектной деятельности;</w:t>
      </w:r>
    </w:p>
    <w:p w:rsidR="007E00B4" w:rsidRPr="007E00B4" w:rsidRDefault="007E00B4" w:rsidP="007E00B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и правила оформления исследовательской и проектной работы;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формулировки темы исследовательской и проектной работы, доказывать ее актуальность;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составлять индивидуальный план исследовательской и проектной работы;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объект и предмет исследовательской и проектной работы;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цель и задачи исследовательской и проектной работы;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и применять на практике методы исследовательской деятельности адекватные задачам исследования;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теоретические и экспериментальные результаты исследовательской и проектной работы;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рецензировать чужую исследовательскую или проектную работы;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за биологическими, экологическими и социальными явлениями;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результаты наблюдений, обсуждения полученных фактов;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опыт в соответствии с задачами, объяснить результаты;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проводить измерения с помощью различных приборов;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письменные инструкции правил безопасности;</w:t>
      </w:r>
    </w:p>
    <w:p w:rsidR="007E00B4" w:rsidRPr="007E00B4" w:rsidRDefault="007E00B4" w:rsidP="007E00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изучения курса учащиеся должны владеть понятиями: </w:t>
      </w:r>
      <w:r w:rsidRPr="007E00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  <w:proofErr w:type="gramEnd"/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0B4" w:rsidRPr="007E00B4" w:rsidRDefault="007E00B4" w:rsidP="007E00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tbl>
      <w:tblPr>
        <w:tblW w:w="81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95"/>
        <w:gridCol w:w="1900"/>
      </w:tblGrid>
      <w:tr w:rsidR="00ED231F" w:rsidRPr="007E00B4" w:rsidTr="00ED231F">
        <w:tc>
          <w:tcPr>
            <w:tcW w:w="6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7E00B4" w:rsidRDefault="00ED231F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1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7E00B4" w:rsidRDefault="00ED231F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 класс</w:t>
            </w:r>
          </w:p>
        </w:tc>
      </w:tr>
      <w:tr w:rsidR="00ED231F" w:rsidRPr="007E00B4" w:rsidTr="00ED231F">
        <w:tc>
          <w:tcPr>
            <w:tcW w:w="6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7E00B4" w:rsidRDefault="00ED231F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7E00B4" w:rsidRDefault="00ED231F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часа</w:t>
            </w:r>
          </w:p>
        </w:tc>
      </w:tr>
      <w:tr w:rsidR="00ED231F" w:rsidRPr="007E00B4" w:rsidTr="00ED231F">
        <w:tc>
          <w:tcPr>
            <w:tcW w:w="6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7E00B4" w:rsidRDefault="00ED231F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Инициализация проекта</w:t>
            </w:r>
          </w:p>
        </w:tc>
        <w:tc>
          <w:tcPr>
            <w:tcW w:w="1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7E00B4" w:rsidRDefault="00ED231F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  <w:r w:rsidRPr="007E0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  <w:tr w:rsidR="00ED231F" w:rsidRPr="007E00B4" w:rsidTr="00ED231F">
        <w:tc>
          <w:tcPr>
            <w:tcW w:w="6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7E00B4" w:rsidRDefault="00ED231F" w:rsidP="00ED23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результатов проектной деятельности</w:t>
            </w:r>
          </w:p>
        </w:tc>
        <w:tc>
          <w:tcPr>
            <w:tcW w:w="1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7E00B4" w:rsidRDefault="00ED231F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 часов</w:t>
            </w:r>
          </w:p>
        </w:tc>
      </w:tr>
      <w:tr w:rsidR="00ED231F" w:rsidRPr="007E00B4" w:rsidTr="00ED231F">
        <w:tc>
          <w:tcPr>
            <w:tcW w:w="6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7E00B4" w:rsidRDefault="00ED231F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оформлением и завершением проектов</w:t>
            </w:r>
          </w:p>
        </w:tc>
        <w:tc>
          <w:tcPr>
            <w:tcW w:w="1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ED231F" w:rsidRDefault="00ED231F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2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 часа</w:t>
            </w:r>
          </w:p>
        </w:tc>
      </w:tr>
      <w:tr w:rsidR="00ED231F" w:rsidRPr="007E00B4" w:rsidTr="00ED231F">
        <w:tc>
          <w:tcPr>
            <w:tcW w:w="6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7E00B4" w:rsidRDefault="00ED231F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результатов проектной деятельности</w:t>
            </w:r>
          </w:p>
        </w:tc>
        <w:tc>
          <w:tcPr>
            <w:tcW w:w="1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ED231F" w:rsidRDefault="00ED231F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2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часа</w:t>
            </w:r>
          </w:p>
        </w:tc>
      </w:tr>
      <w:tr w:rsidR="00ED231F" w:rsidRPr="007E00B4" w:rsidTr="00ED231F">
        <w:tc>
          <w:tcPr>
            <w:tcW w:w="6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7E00B4" w:rsidRDefault="00ED231F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 проектной деятельности</w:t>
            </w:r>
          </w:p>
        </w:tc>
        <w:tc>
          <w:tcPr>
            <w:tcW w:w="1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31F" w:rsidRPr="00ED231F" w:rsidRDefault="00ED231F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23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час</w:t>
            </w:r>
          </w:p>
        </w:tc>
      </w:tr>
    </w:tbl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E00B4" w:rsidRPr="007E00B4" w:rsidRDefault="007E00B4" w:rsidP="007E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0B4" w:rsidRPr="007E00B4" w:rsidRDefault="007E00B4" w:rsidP="007E00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</w:t>
      </w:r>
      <w:proofErr w:type="gramStart"/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7E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тематическое планирование курса «Индивидуал</w:t>
      </w:r>
      <w:r w:rsidR="00817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ьный проект» 10  класс</w:t>
      </w:r>
      <w:r w:rsidR="00FA2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48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2"/>
        <w:gridCol w:w="11014"/>
        <w:gridCol w:w="1071"/>
        <w:gridCol w:w="1211"/>
      </w:tblGrid>
      <w:tr w:rsidR="007E00B4" w:rsidRPr="007E00B4" w:rsidTr="0081708B">
        <w:tc>
          <w:tcPr>
            <w:tcW w:w="321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3876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80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7E00B4" w:rsidRPr="007E00B4" w:rsidTr="0081708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E00B4" w:rsidRPr="007E00B4" w:rsidRDefault="007E00B4" w:rsidP="007E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E00B4" w:rsidRPr="007E00B4" w:rsidRDefault="007E00B4" w:rsidP="007E0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 Введение 3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</w:t>
            </w:r>
            <w:proofErr w:type="gramStart"/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«проектная деятельность», «проектная культура». Стартовая диагностика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Типология проектов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rPr>
          <w:trHeight w:val="90"/>
        </w:trPr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Методология и технология проектной деятельности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 Инициализация проекта 24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 проблема проекта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 проблема проекта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оценивания проектов и исследовательских работ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2A61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</w:t>
            </w:r>
            <w:r w:rsidR="002A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презентации и защиты проектов </w:t>
            </w: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исследовательских работ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2A61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</w:t>
            </w:r>
            <w:r w:rsidR="002A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презентации и защиты проектов </w:t>
            </w: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исследовательских работ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рекомендации по написанию и оформлению работ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рекомендации по написанию и оформлению работ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2A618E" w:rsidP="002A61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Структура проектов </w:t>
            </w:r>
            <w:r w:rsidR="007E00B4"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исследовательских работ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исследования: методы эмпирического исследования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исследования: методы эмпирического исследования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Методы, используемые как на эмпирическом, так и на теоретическом уровне исследования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Методы, используемые как на эмпирическом, так и на теоретическом уровне исследования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теоретического исследования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переработки чужого текста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rPr>
          <w:trHeight w:val="120"/>
        </w:trPr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переработки чужого текста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Логика действий при планировании работы.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Календарный график проекта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2A61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информационных тех</w:t>
            </w:r>
            <w:r w:rsidR="002A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нологий в исследовании, проекте</w:t>
            </w: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сети Интернет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научной литературой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2A61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работы в</w:t>
            </w:r>
            <w:r w:rsidR="002A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библиотеке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2A61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Методика работы в </w:t>
            </w:r>
            <w:r w:rsidR="002A6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библиотеке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 систематизация материалов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и формы представления данных.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8170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 Оформление резу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льтатов проектной деятельности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7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817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Защита проектов</w:t>
            </w: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эскизов, моделей, макетов проектов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эскизов, моделей, макетов проектов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эскизов, моделей, макетов проектов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«Снятие коммуникативных барьеров при публичной защите результатов проекта».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эскизов, моделей, макетов проектов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81708B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Защита </w:t>
            </w:r>
            <w:r w:rsidR="007E00B4"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проектов, исследовательских работ. Промежуточная аттестация.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81708B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Защита </w:t>
            </w:r>
            <w:r w:rsidR="007E00B4" w:rsidRPr="007E00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проектов, исследовательских работ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7E00B4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00B4" w:rsidRPr="007E00B4" w:rsidTr="0081708B">
        <w:tc>
          <w:tcPr>
            <w:tcW w:w="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0B4" w:rsidRPr="007E00B4" w:rsidRDefault="007E00B4" w:rsidP="007E00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4520F" w:rsidRDefault="00C4520F"/>
    <w:sectPr w:rsidR="00C4520F" w:rsidSect="007E00B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2CAA"/>
    <w:multiLevelType w:val="multilevel"/>
    <w:tmpl w:val="46E8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A29CC"/>
    <w:multiLevelType w:val="multilevel"/>
    <w:tmpl w:val="77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81274"/>
    <w:multiLevelType w:val="hybridMultilevel"/>
    <w:tmpl w:val="C3261E9E"/>
    <w:lvl w:ilvl="0" w:tplc="04BCF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A45AE"/>
    <w:multiLevelType w:val="multilevel"/>
    <w:tmpl w:val="D516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BF0A8A"/>
    <w:multiLevelType w:val="multilevel"/>
    <w:tmpl w:val="0EB8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1A4241"/>
    <w:multiLevelType w:val="multilevel"/>
    <w:tmpl w:val="E758D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4E17EA"/>
    <w:multiLevelType w:val="multilevel"/>
    <w:tmpl w:val="3D10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30532D"/>
    <w:multiLevelType w:val="multilevel"/>
    <w:tmpl w:val="5A98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E1716D"/>
    <w:multiLevelType w:val="multilevel"/>
    <w:tmpl w:val="4DDE9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B4"/>
    <w:rsid w:val="002A618E"/>
    <w:rsid w:val="002F0B70"/>
    <w:rsid w:val="003F044A"/>
    <w:rsid w:val="007545D4"/>
    <w:rsid w:val="007E00B4"/>
    <w:rsid w:val="0081708B"/>
    <w:rsid w:val="00C4520F"/>
    <w:rsid w:val="00ED231F"/>
    <w:rsid w:val="00F96E41"/>
    <w:rsid w:val="00FA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0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0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0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0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7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3227</Words>
  <Characters>18399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COMP8</dc:creator>
  <cp:lastModifiedBy>Земфира</cp:lastModifiedBy>
  <cp:revision>11</cp:revision>
  <dcterms:created xsi:type="dcterms:W3CDTF">2020-09-03T18:37:00Z</dcterms:created>
  <dcterms:modified xsi:type="dcterms:W3CDTF">2025-09-15T19:57:00Z</dcterms:modified>
</cp:coreProperties>
</file>